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28"/>
          <w:szCs w:val="28"/>
        </w:rPr>
      </w:pPr>
      <w:r>
        <w:rPr>
          <w:rFonts w:hint="eastAsia" w:ascii="黑体" w:hAnsi="Verdana,ˎ̥" w:eastAsia="黑体" w:cs="宋体"/>
          <w:kern w:val="0"/>
          <w:szCs w:val="32"/>
        </w:rPr>
        <w:t>河北大学20</w:t>
      </w:r>
      <w:r>
        <w:rPr>
          <w:rFonts w:ascii="黑体" w:hAnsi="Verdana,ˎ̥" w:eastAsia="黑体" w:cs="宋体"/>
          <w:kern w:val="0"/>
          <w:szCs w:val="32"/>
        </w:rPr>
        <w:t>2</w:t>
      </w:r>
      <w:r>
        <w:rPr>
          <w:rFonts w:hint="eastAsia" w:ascii="黑体" w:hAnsi="Verdana,ˎ̥" w:eastAsia="黑体" w:cs="宋体"/>
          <w:kern w:val="0"/>
          <w:szCs w:val="32"/>
          <w:lang w:val="en-US" w:eastAsia="zh-CN"/>
        </w:rPr>
        <w:t>1</w:t>
      </w:r>
      <w:r>
        <w:rPr>
          <w:rFonts w:hint="eastAsia" w:ascii="黑体" w:hAnsi="Verdana,ˎ̥" w:eastAsia="黑体" w:cs="宋体"/>
          <w:kern w:val="0"/>
          <w:szCs w:val="32"/>
        </w:rPr>
        <w:t>年度毕业生就业工作先进集体申报表</w:t>
      </w:r>
    </w:p>
    <w:tbl>
      <w:tblPr>
        <w:tblStyle w:val="4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2013"/>
        <w:gridCol w:w="2241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学院名称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届毕业生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离校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届毕业生初次就业率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届毕业生年终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届毕业生升学率</w:t>
            </w:r>
          </w:p>
        </w:tc>
        <w:tc>
          <w:tcPr>
            <w:tcW w:w="2013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  <w:tc>
          <w:tcPr>
            <w:tcW w:w="2241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202</w:t>
            </w: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1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1"/>
                <w:szCs w:val="21"/>
              </w:rPr>
              <w:t>届毕业生年终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签约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和合同就业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率</w:t>
            </w:r>
          </w:p>
        </w:tc>
        <w:tc>
          <w:tcPr>
            <w:tcW w:w="1859" w:type="dxa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“一把手”工程落实情况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left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就业工作领导小组建设，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党政联席会议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专题研究就业工作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，把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就业工作纳入学院年度工作计划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，专业课教师、辅导员、学工干部</w:t>
            </w:r>
            <w:r>
              <w:rPr>
                <w:rFonts w:ascii="黑体" w:hAnsi="黑体" w:eastAsia="黑体" w:cs="黑体"/>
                <w:sz w:val="21"/>
                <w:szCs w:val="21"/>
              </w:rPr>
              <w:t>全员参与就业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工作。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就业指导与服务工作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根据不同年级学生需求和特点开展就业指导活动（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如</w:t>
            </w:r>
            <w:r>
              <w:rPr>
                <w:rFonts w:ascii="黑体" w:hAnsi="黑体" w:eastAsia="黑体" w:cs="黑体"/>
                <w:sz w:val="21"/>
                <w:szCs w:val="21"/>
              </w:rPr>
              <w:t>职业规划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、就业技能指导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就业心理指导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），引导学生树立正确的职业观和择业观；动员学生基层就业、宣传政策性就业岗位；就业信息发布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针对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考研和考公务员学生的精准帮扶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按照学生考研、考公等不同需求，分类帮扶，分类指导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针对困难群体的精准帮扶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针对建档立卡家庭经济困难、少数民族、身体残疾、未摘帽贫困县生源等重点群体实施精准帮扶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8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校园招聘和实习基地建设</w:t>
            </w:r>
          </w:p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6113" w:type="dxa"/>
            <w:gridSpan w:val="3"/>
            <w:vAlign w:val="center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学院举办的校园招聘活动；用人单位走访、体验式就业等就业市场建设；实习基地建设情况</w:t>
            </w: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学院意见</w:t>
            </w:r>
          </w:p>
        </w:tc>
        <w:tc>
          <w:tcPr>
            <w:tcW w:w="6113" w:type="dxa"/>
            <w:gridSpan w:val="3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3045" w:firstLineChars="145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学校意见</w:t>
            </w:r>
          </w:p>
        </w:tc>
        <w:tc>
          <w:tcPr>
            <w:tcW w:w="6113" w:type="dxa"/>
            <w:gridSpan w:val="3"/>
          </w:tcPr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</w:p>
          <w:p>
            <w:pPr>
              <w:ind w:firstLine="2940" w:firstLineChars="14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盖章</w:t>
            </w:r>
          </w:p>
          <w:p>
            <w:pPr>
              <w:ind w:firstLine="2730" w:firstLineChars="1300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年  月  日</w:t>
            </w:r>
          </w:p>
        </w:tc>
      </w:tr>
    </w:tbl>
    <w:p>
      <w:pPr>
        <w:ind w:firstLine="840" w:firstLineChars="400"/>
        <w:jc w:val="left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填写内容请提供相应佐证材料。</w:t>
      </w:r>
    </w:p>
    <w:p/>
    <w:sectPr>
      <w:footerReference r:id="rId5" w:type="first"/>
      <w:footerReference r:id="rId3" w:type="default"/>
      <w:footerReference r:id="rId4" w:type="even"/>
      <w:pgSz w:w="11906" w:h="16838"/>
      <w:pgMar w:top="1134" w:right="1588" w:bottom="1134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,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仿宋_GB2312"/>
        <w:sz w:val="32"/>
        <w:szCs w:val="32"/>
      </w:rPr>
    </w:pPr>
    <w:r>
      <w:rPr>
        <w:rStyle w:val="6"/>
        <w:rFonts w:hint="eastAsia" w:ascii="仿宋_GB2312"/>
        <w:sz w:val="32"/>
        <w:szCs w:val="32"/>
      </w:rPr>
      <w:t xml:space="preserve">- </w:t>
    </w:r>
    <w:r>
      <w:rPr>
        <w:rFonts w:hint="eastAsia" w:ascii="仿宋_GB2312"/>
        <w:sz w:val="32"/>
        <w:szCs w:val="32"/>
      </w:rPr>
      <w:fldChar w:fldCharType="begin"/>
    </w:r>
    <w:r>
      <w:rPr>
        <w:rStyle w:val="6"/>
        <w:rFonts w:hint="eastAsia" w:ascii="仿宋_GB2312"/>
        <w:sz w:val="32"/>
        <w:szCs w:val="32"/>
      </w:rPr>
      <w:instrText xml:space="preserve">PAGE  </w:instrText>
    </w:r>
    <w:r>
      <w:rPr>
        <w:rFonts w:hint="eastAsia" w:ascii="仿宋_GB2312"/>
        <w:sz w:val="32"/>
        <w:szCs w:val="32"/>
      </w:rPr>
      <w:fldChar w:fldCharType="separate"/>
    </w:r>
    <w:r>
      <w:rPr>
        <w:rStyle w:val="6"/>
        <w:rFonts w:ascii="仿宋_GB2312"/>
        <w:sz w:val="32"/>
        <w:szCs w:val="32"/>
      </w:rPr>
      <w:t>2</w:t>
    </w:r>
    <w:r>
      <w:rPr>
        <w:rFonts w:hint="eastAsia" w:ascii="仿宋_GB2312"/>
        <w:sz w:val="32"/>
        <w:szCs w:val="32"/>
      </w:rPr>
      <w:fldChar w:fldCharType="end"/>
    </w:r>
    <w:r>
      <w:rPr>
        <w:rStyle w:val="6"/>
        <w:rFonts w:hint="eastAsia" w:ascii="仿宋_GB2312"/>
        <w:sz w:val="32"/>
        <w:szCs w:val="32"/>
      </w:rPr>
      <w:t xml:space="preserve"> -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0</w: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366CA8"/>
    <w:rsid w:val="00046DA0"/>
    <w:rsid w:val="001A5DEB"/>
    <w:rsid w:val="002F0CF5"/>
    <w:rsid w:val="00E905CC"/>
    <w:rsid w:val="03321EAD"/>
    <w:rsid w:val="062D02C6"/>
    <w:rsid w:val="08503965"/>
    <w:rsid w:val="09AF7A28"/>
    <w:rsid w:val="0C3A7826"/>
    <w:rsid w:val="0F3A0930"/>
    <w:rsid w:val="0F543D53"/>
    <w:rsid w:val="10442001"/>
    <w:rsid w:val="11AC3F58"/>
    <w:rsid w:val="13B43F20"/>
    <w:rsid w:val="1731704A"/>
    <w:rsid w:val="17FE319C"/>
    <w:rsid w:val="19090B9B"/>
    <w:rsid w:val="195932D9"/>
    <w:rsid w:val="19D543F2"/>
    <w:rsid w:val="1B245991"/>
    <w:rsid w:val="20C76009"/>
    <w:rsid w:val="22B3055C"/>
    <w:rsid w:val="23EC3936"/>
    <w:rsid w:val="24434B28"/>
    <w:rsid w:val="24ED6750"/>
    <w:rsid w:val="25E44FF0"/>
    <w:rsid w:val="294F4D66"/>
    <w:rsid w:val="29A87ABA"/>
    <w:rsid w:val="2AB439A4"/>
    <w:rsid w:val="3197401C"/>
    <w:rsid w:val="33743FD8"/>
    <w:rsid w:val="356E097F"/>
    <w:rsid w:val="36E96B29"/>
    <w:rsid w:val="3BF4171B"/>
    <w:rsid w:val="3CC162C6"/>
    <w:rsid w:val="3CC82D42"/>
    <w:rsid w:val="3DB56DD8"/>
    <w:rsid w:val="3DD845AB"/>
    <w:rsid w:val="40382BE6"/>
    <w:rsid w:val="43647CE9"/>
    <w:rsid w:val="48B678E7"/>
    <w:rsid w:val="48DC18EC"/>
    <w:rsid w:val="4C366CA8"/>
    <w:rsid w:val="4D934714"/>
    <w:rsid w:val="52623840"/>
    <w:rsid w:val="52C9144D"/>
    <w:rsid w:val="5ABC7FB3"/>
    <w:rsid w:val="5B027DAA"/>
    <w:rsid w:val="5DFB105A"/>
    <w:rsid w:val="5E514989"/>
    <w:rsid w:val="64B963C8"/>
    <w:rsid w:val="64E53CA2"/>
    <w:rsid w:val="66517907"/>
    <w:rsid w:val="66E60B3B"/>
    <w:rsid w:val="694B3A07"/>
    <w:rsid w:val="6AC303DD"/>
    <w:rsid w:val="6BF36748"/>
    <w:rsid w:val="71C17DCF"/>
    <w:rsid w:val="75C345FE"/>
    <w:rsid w:val="786B7E36"/>
    <w:rsid w:val="7C016FFB"/>
    <w:rsid w:val="7CD42AF9"/>
    <w:rsid w:val="7EB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</Words>
  <Characters>247</Characters>
  <Lines>2</Lines>
  <Paragraphs>1</Paragraphs>
  <TotalTime>1</TotalTime>
  <ScaleCrop>false</ScaleCrop>
  <LinksUpToDate>false</LinksUpToDate>
  <CharactersWithSpaces>289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2021-03-02T01:11:00Z</dcterms:created>
  <dc:creator>Administrator</dc:creator>
  <cp:lastModifiedBy>雅静</cp:lastModifiedBy>
  <dcterms:modified xsi:type="dcterms:W3CDTF">2022-02-21T06:48:00Z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E3C599C25FB34B8AB05BB0978F161B2F</vt:lpwstr>
  </property>
</Properties>
</file>